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6A" w:rsidRDefault="000F4E6A" w:rsidP="000F4E6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 опубликовано в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информационном бюллетене нормативных правовых актов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Верхнесвечниковское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0F4E6A" w:rsidRDefault="000F4E6A" w:rsidP="000F4E6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«20» мая</w:t>
      </w:r>
      <w:r>
        <w:rPr>
          <w:rFonts w:ascii="Times New Roman" w:hAnsi="Times New Roman" w:cs="Times New Roman"/>
          <w:sz w:val="24"/>
          <w:szCs w:val="24"/>
        </w:rPr>
        <w:t xml:space="preserve">  2021 года</w:t>
      </w:r>
    </w:p>
    <w:p w:rsidR="000F4E6A" w:rsidRDefault="000F4E6A" w:rsidP="000F4E6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8</w:t>
      </w:r>
    </w:p>
    <w:p w:rsidR="000F4E6A" w:rsidRDefault="000F4E6A" w:rsidP="000F4E6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0F4E6A" w:rsidRDefault="000F4E6A" w:rsidP="000F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F4E6A" w:rsidRDefault="000F4E6A" w:rsidP="000F4E6A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решения </w:t>
      </w:r>
    </w:p>
    <w:p w:rsidR="000F4E6A" w:rsidRDefault="000F4E6A" w:rsidP="000F4E6A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Верхнесвечниковского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0F4E6A" w:rsidRDefault="000F4E6A" w:rsidP="000F4E6A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F4E6A" w:rsidRDefault="000F4E6A" w:rsidP="000F4E6A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Верхнесвечниковское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F4E6A" w:rsidRDefault="000F4E6A" w:rsidP="000F4E6A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</w:rPr>
      </w:pPr>
    </w:p>
    <w:p w:rsidR="000F4E6A" w:rsidRDefault="000F4E6A" w:rsidP="000F4E6A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«19» мая</w:t>
      </w:r>
      <w:r>
        <w:rPr>
          <w:rFonts w:ascii="Times New Roman" w:hAnsi="Times New Roman" w:cs="Times New Roman"/>
          <w:sz w:val="28"/>
          <w:szCs w:val="28"/>
        </w:rPr>
        <w:t xml:space="preserve"> 2021 года по адресу: 346208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 Колхозная,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Ростовская область состоялись публичные слушания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F4E6A" w:rsidRDefault="000F4E6A" w:rsidP="000F4E6A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назначены постановлением председателя Собрания депутатов –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</w:t>
      </w:r>
    </w:p>
    <w:p w:rsidR="000F4E6A" w:rsidRDefault="000F4E6A" w:rsidP="000F4E6A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от «30» апреля 2021 года № 1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проекта решения Собрания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опубликованным в информационном бюллетене нормативных правовых актов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Верхнесвечников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«11» мая 2021 года №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F4E6A" w:rsidRDefault="000F4E6A" w:rsidP="000F4E6A">
      <w:pPr>
        <w:pStyle w:val="a3"/>
        <w:tabs>
          <w:tab w:val="left" w:pos="708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целях обеспечения прав граждан на участие в осуществлении местного самоуправления и учета мнения населения по вопросам изменения границ муниципального образования. В публичных </w:t>
      </w:r>
      <w:r>
        <w:rPr>
          <w:rFonts w:ascii="Times New Roman" w:hAnsi="Times New Roman" w:cs="Times New Roman"/>
          <w:sz w:val="28"/>
          <w:szCs w:val="28"/>
        </w:rPr>
        <w:t>слушаниях приняли участие 32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E6A" w:rsidRDefault="000F4E6A" w:rsidP="000F4E6A">
      <w:pPr>
        <w:pStyle w:val="a5"/>
        <w:ind w:firstLine="708"/>
      </w:pPr>
      <w:r>
        <w:t>По результатам публичных слушаний принято решение: «Признать целесообразным изменение границ муниципального образования «</w:t>
      </w:r>
      <w:proofErr w:type="spellStart"/>
      <w:r>
        <w:t>Верхнесвечниковское</w:t>
      </w:r>
      <w:proofErr w:type="spellEnd"/>
      <w:r>
        <w:t xml:space="preserve"> сельское поселения» и рекомендовать Собранию депутатов </w:t>
      </w:r>
      <w:proofErr w:type="spellStart"/>
      <w:r>
        <w:t>Верхнесвечниковского</w:t>
      </w:r>
      <w:proofErr w:type="spellEnd"/>
      <w:r>
        <w:t xml:space="preserve"> сельского поселения принять решение «О целесообразности изменения границ муниципального образования «</w:t>
      </w:r>
      <w:proofErr w:type="spellStart"/>
      <w:r>
        <w:t>Верхнесвечниковское</w:t>
      </w:r>
      <w:proofErr w:type="spellEnd"/>
      <w:r>
        <w:t xml:space="preserve"> сельское поселение».</w:t>
      </w:r>
    </w:p>
    <w:p w:rsidR="000F4E6A" w:rsidRDefault="000F4E6A" w:rsidP="000F4E6A">
      <w:pPr>
        <w:pStyle w:val="a5"/>
        <w:ind w:firstLine="708"/>
      </w:pPr>
      <w:r>
        <w:t>За принятое решение проголосовало большинство участников публичных слушаний.</w:t>
      </w:r>
    </w:p>
    <w:p w:rsidR="000F4E6A" w:rsidRDefault="000F4E6A" w:rsidP="000F4E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F4E6A" w:rsidRDefault="000F4E6A" w:rsidP="000F4E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депутатов-</w:t>
      </w:r>
    </w:p>
    <w:p w:rsidR="000F4E6A" w:rsidRDefault="000F4E6A" w:rsidP="000F4E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Верхнесвечниковского</w:t>
      </w:r>
      <w:proofErr w:type="spellEnd"/>
    </w:p>
    <w:p w:rsidR="000F4E6A" w:rsidRDefault="000F4E6A" w:rsidP="000F4E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С.И.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Хоршев</w:t>
      </w:r>
      <w:proofErr w:type="spellEnd"/>
    </w:p>
    <w:p w:rsidR="00C461AB" w:rsidRDefault="00C461AB"/>
    <w:sectPr w:rsidR="00C4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6A"/>
    <w:rsid w:val="000F4E6A"/>
    <w:rsid w:val="00C35EB0"/>
    <w:rsid w:val="00C4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F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0F4E6A"/>
    <w:rPr>
      <w:rFonts w:eastAsiaTheme="minorEastAsia"/>
      <w:lang w:eastAsia="ru-RU"/>
    </w:rPr>
  </w:style>
  <w:style w:type="paragraph" w:styleId="a5">
    <w:name w:val="Body Text Indent"/>
    <w:basedOn w:val="a"/>
    <w:link w:val="a6"/>
    <w:semiHidden/>
    <w:unhideWhenUsed/>
    <w:rsid w:val="000F4E6A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F4E6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F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0F4E6A"/>
    <w:rPr>
      <w:rFonts w:eastAsiaTheme="minorEastAsia"/>
      <w:lang w:eastAsia="ru-RU"/>
    </w:rPr>
  </w:style>
  <w:style w:type="paragraph" w:styleId="a5">
    <w:name w:val="Body Text Indent"/>
    <w:basedOn w:val="a"/>
    <w:link w:val="a6"/>
    <w:semiHidden/>
    <w:unhideWhenUsed/>
    <w:rsid w:val="000F4E6A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F4E6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2</cp:revision>
  <cp:lastPrinted>2021-05-20T06:49:00Z</cp:lastPrinted>
  <dcterms:created xsi:type="dcterms:W3CDTF">2021-05-20T06:39:00Z</dcterms:created>
  <dcterms:modified xsi:type="dcterms:W3CDTF">2021-05-20T06:55:00Z</dcterms:modified>
</cp:coreProperties>
</file>